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9F6" w:rsidRDefault="008939F6" w:rsidP="008939F6">
      <w:pPr>
        <w:spacing w:after="0" w:line="240" w:lineRule="auto"/>
        <w:ind w:right="-143"/>
        <w:jc w:val="center"/>
        <w:outlineLvl w:val="0"/>
        <w:rPr>
          <w:rFonts w:ascii="Times New Roman" w:eastAsia="Times New Roman" w:hAnsi="Times New Roman" w:cs="Times New Roman"/>
          <w:b/>
          <w:kern w:val="36"/>
          <w:sz w:val="32"/>
          <w:szCs w:val="32"/>
          <w:lang w:eastAsia="ru-RU"/>
        </w:rPr>
      </w:pPr>
      <w:r w:rsidRPr="008939F6">
        <w:rPr>
          <w:rFonts w:ascii="Times New Roman" w:eastAsia="Times New Roman" w:hAnsi="Times New Roman" w:cs="Times New Roman"/>
          <w:b/>
          <w:kern w:val="36"/>
          <w:sz w:val="32"/>
          <w:szCs w:val="32"/>
          <w:lang w:eastAsia="ru-RU"/>
        </w:rPr>
        <w:t xml:space="preserve">Постановление Правительства Российской Федерации </w:t>
      </w:r>
    </w:p>
    <w:p w:rsidR="008939F6" w:rsidRPr="008939F6" w:rsidRDefault="008939F6" w:rsidP="008939F6">
      <w:pPr>
        <w:spacing w:after="0" w:line="240" w:lineRule="auto"/>
        <w:jc w:val="center"/>
        <w:outlineLvl w:val="0"/>
        <w:rPr>
          <w:rFonts w:ascii="Times New Roman" w:eastAsia="Times New Roman" w:hAnsi="Times New Roman" w:cs="Times New Roman"/>
          <w:b/>
          <w:kern w:val="36"/>
          <w:sz w:val="32"/>
          <w:szCs w:val="32"/>
          <w:lang w:eastAsia="ru-RU"/>
        </w:rPr>
      </w:pPr>
      <w:r w:rsidRPr="008939F6">
        <w:rPr>
          <w:rFonts w:ascii="Times New Roman" w:eastAsia="Times New Roman" w:hAnsi="Times New Roman" w:cs="Times New Roman"/>
          <w:b/>
          <w:kern w:val="36"/>
          <w:sz w:val="32"/>
          <w:szCs w:val="32"/>
          <w:lang w:eastAsia="ru-RU"/>
        </w:rPr>
        <w:t>от 15 августа 2013 г. N 706 г. Москва</w:t>
      </w:r>
    </w:p>
    <w:p w:rsidR="008939F6" w:rsidRPr="008939F6" w:rsidRDefault="008939F6" w:rsidP="008939F6">
      <w:pPr>
        <w:spacing w:after="0" w:line="240" w:lineRule="auto"/>
        <w:jc w:val="center"/>
        <w:outlineLvl w:val="1"/>
        <w:rPr>
          <w:rFonts w:ascii="Times New Roman" w:eastAsia="Times New Roman" w:hAnsi="Times New Roman" w:cs="Times New Roman"/>
          <w:b/>
          <w:sz w:val="32"/>
          <w:szCs w:val="32"/>
          <w:lang w:eastAsia="ru-RU"/>
        </w:rPr>
      </w:pPr>
      <w:r w:rsidRPr="008939F6">
        <w:rPr>
          <w:rFonts w:ascii="Times New Roman" w:eastAsia="Times New Roman" w:hAnsi="Times New Roman" w:cs="Times New Roman"/>
          <w:b/>
          <w:sz w:val="32"/>
          <w:szCs w:val="32"/>
          <w:lang w:eastAsia="ru-RU"/>
        </w:rPr>
        <w:t>"Об утверждении Правил оказания платных образовательных услуг" </w:t>
      </w:r>
      <w:hyperlink r:id="rId5" w:anchor="comments" w:history="1">
        <w:r w:rsidRPr="008939F6">
          <w:rPr>
            <w:rFonts w:ascii="Times New Roman" w:eastAsia="Times New Roman" w:hAnsi="Times New Roman" w:cs="Times New Roman"/>
            <w:b/>
            <w:color w:val="FFFFFF"/>
            <w:sz w:val="32"/>
            <w:szCs w:val="32"/>
            <w:bdr w:val="none" w:sz="0" w:space="0" w:color="auto" w:frame="1"/>
            <w:lang w:eastAsia="ru-RU"/>
          </w:rPr>
          <w:t>0</w:t>
        </w:r>
      </w:hyperlink>
    </w:p>
    <w:p w:rsidR="008939F6" w:rsidRPr="008939F6" w:rsidRDefault="008939F6" w:rsidP="008939F6">
      <w:pPr>
        <w:shd w:val="clear" w:color="auto" w:fill="FFFFFF"/>
        <w:spacing w:after="0" w:line="240" w:lineRule="atLeast"/>
        <w:rPr>
          <w:rFonts w:ascii="Arial" w:eastAsia="Times New Roman" w:hAnsi="Arial" w:cs="Arial"/>
          <w:sz w:val="17"/>
          <w:szCs w:val="17"/>
          <w:lang w:eastAsia="ru-RU"/>
        </w:rPr>
      </w:pPr>
      <w:r>
        <w:rPr>
          <w:rFonts w:ascii="Arial" w:eastAsia="Times New Roman" w:hAnsi="Arial" w:cs="Arial"/>
          <w:sz w:val="18"/>
          <w:szCs w:val="18"/>
          <w:lang w:eastAsia="ru-RU"/>
        </w:rPr>
        <w:t xml:space="preserve">               </w:t>
      </w:r>
      <w:r w:rsidRPr="008939F6">
        <w:rPr>
          <w:rFonts w:ascii="Arial" w:eastAsia="Times New Roman" w:hAnsi="Arial" w:cs="Arial"/>
          <w:sz w:val="18"/>
          <w:szCs w:val="18"/>
          <w:lang w:eastAsia="ru-RU"/>
        </w:rPr>
        <w:t>Опубликовано:</w:t>
      </w:r>
      <w:r w:rsidRPr="008939F6">
        <w:rPr>
          <w:rFonts w:ascii="Arial" w:eastAsia="Times New Roman" w:hAnsi="Arial" w:cs="Arial"/>
          <w:sz w:val="17"/>
          <w:szCs w:val="17"/>
          <w:lang w:eastAsia="ru-RU"/>
        </w:rPr>
        <w:t> 23 августа 2013 г. в </w:t>
      </w:r>
      <w:hyperlink r:id="rId6" w:history="1">
        <w:r w:rsidRPr="008939F6">
          <w:rPr>
            <w:rFonts w:ascii="Arial" w:eastAsia="Times New Roman" w:hAnsi="Arial" w:cs="Arial"/>
            <w:sz w:val="17"/>
            <w:szCs w:val="17"/>
            <w:u w:val="single"/>
            <w:bdr w:val="none" w:sz="0" w:space="0" w:color="auto" w:frame="1"/>
            <w:lang w:eastAsia="ru-RU"/>
          </w:rPr>
          <w:t>"РГ" - Федеральный выпуск №6163</w:t>
        </w:r>
        <w:proofErr w:type="gramStart"/>
      </w:hyperlink>
      <w:r w:rsidRPr="008939F6">
        <w:rPr>
          <w:rFonts w:ascii="Arial" w:eastAsia="Times New Roman" w:hAnsi="Arial" w:cs="Arial"/>
          <w:sz w:val="17"/>
          <w:szCs w:val="17"/>
          <w:lang w:eastAsia="ru-RU"/>
        </w:rPr>
        <w:t> </w:t>
      </w:r>
      <w:r w:rsidRPr="008939F6">
        <w:rPr>
          <w:rFonts w:ascii="Arial" w:eastAsia="Times New Roman" w:hAnsi="Arial" w:cs="Arial"/>
          <w:sz w:val="17"/>
          <w:szCs w:val="17"/>
          <w:lang w:eastAsia="ru-RU"/>
        </w:rPr>
        <w:br/>
      </w:r>
      <w:r>
        <w:rPr>
          <w:rFonts w:ascii="Arial" w:eastAsia="Times New Roman" w:hAnsi="Arial" w:cs="Arial"/>
          <w:sz w:val="18"/>
          <w:szCs w:val="18"/>
          <w:lang w:eastAsia="ru-RU"/>
        </w:rPr>
        <w:t xml:space="preserve">               </w:t>
      </w:r>
      <w:r w:rsidRPr="008939F6">
        <w:rPr>
          <w:rFonts w:ascii="Arial" w:eastAsia="Times New Roman" w:hAnsi="Arial" w:cs="Arial"/>
          <w:sz w:val="18"/>
          <w:szCs w:val="18"/>
          <w:lang w:eastAsia="ru-RU"/>
        </w:rPr>
        <w:t>В</w:t>
      </w:r>
      <w:proofErr w:type="gramEnd"/>
      <w:r w:rsidRPr="008939F6">
        <w:rPr>
          <w:rFonts w:ascii="Arial" w:eastAsia="Times New Roman" w:hAnsi="Arial" w:cs="Arial"/>
          <w:sz w:val="18"/>
          <w:szCs w:val="18"/>
          <w:lang w:eastAsia="ru-RU"/>
        </w:rPr>
        <w:t>ступает в силу:</w:t>
      </w:r>
      <w:r w:rsidRPr="008939F6">
        <w:rPr>
          <w:rFonts w:ascii="Arial" w:eastAsia="Times New Roman" w:hAnsi="Arial" w:cs="Arial"/>
          <w:sz w:val="17"/>
          <w:szCs w:val="17"/>
          <w:lang w:eastAsia="ru-RU"/>
        </w:rPr>
        <w:t>1 сентября 2013 г.</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В соответствии с частью 9 статьи 54 Федерального закона "Об образовании в Российской Федерации" Правительство Российской Федерации </w:t>
      </w:r>
      <w:r w:rsidRPr="008939F6">
        <w:rPr>
          <w:rFonts w:ascii="Times New Roman" w:eastAsia="Times New Roman" w:hAnsi="Times New Roman" w:cs="Times New Roman"/>
          <w:b/>
          <w:bCs/>
          <w:color w:val="373737"/>
          <w:sz w:val="28"/>
          <w:szCs w:val="28"/>
          <w:lang w:eastAsia="ru-RU"/>
        </w:rPr>
        <w:t>постановляет:</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1. Утвердить прилагаемые Правила оказания платных образовательных услуг.</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2. Признать утратившими силу:</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постановление Правительства Российской Федерации от 5 июля 2001 г. N 505 "Об утверждении Правил оказания платных образовательных услуг" (Собрание законодательства Российской Федерации, 2001, N 29, ст. 3016);</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постановление Правительства Российской Федерации от 1 апреля 2003 г. N 181 "О внесении изменений и дополнений в постановление Правительства Российской Федерации от 5 июля 2001 г. N 505" (Собрание законодательства Российской Федерации, 2003, N 14, ст. 1281);</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постановление Правительства Российской Федерации от 28 декабря 2005 г. N 815 "О внесении изменений в Правила оказания платных образовательных услуг" (Собрание законодательства Российской Федерации, 2006, N 1, ст. 156);</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постановление Правительства Российской Федерации от 15 сентября</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2008 г. N 682 "О внесении изменений в Правила оказания платных образовательных услуг" (Собрание законодательства Российской Федерации, 2008, N 38, ст. 4317).</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3. Настоящее постановление вступает в силу с 1 сентября 2013 г.</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b/>
          <w:bCs/>
          <w:color w:val="373737"/>
          <w:sz w:val="28"/>
          <w:szCs w:val="28"/>
          <w:lang w:eastAsia="ru-RU"/>
        </w:rPr>
        <w:t>Председатель Правительства Российской Федерации Д. Медведев</w:t>
      </w:r>
    </w:p>
    <w:p w:rsidR="008939F6" w:rsidRPr="008939F6" w:rsidRDefault="008939F6" w:rsidP="008939F6">
      <w:pPr>
        <w:shd w:val="clear" w:color="auto" w:fill="FFFFFF"/>
        <w:spacing w:before="150" w:after="0" w:line="240" w:lineRule="auto"/>
        <w:ind w:right="-285"/>
        <w:jc w:val="center"/>
        <w:outlineLvl w:val="3"/>
        <w:rPr>
          <w:rFonts w:ascii="Times New Roman" w:eastAsia="Times New Roman" w:hAnsi="Times New Roman" w:cs="Times New Roman"/>
          <w:b/>
          <w:bCs/>
          <w:color w:val="373737"/>
          <w:sz w:val="28"/>
          <w:szCs w:val="28"/>
          <w:lang w:eastAsia="ru-RU"/>
        </w:rPr>
      </w:pPr>
      <w:r w:rsidRPr="008939F6">
        <w:rPr>
          <w:rFonts w:ascii="Times New Roman" w:eastAsia="Times New Roman" w:hAnsi="Times New Roman" w:cs="Times New Roman"/>
          <w:b/>
          <w:bCs/>
          <w:color w:val="373737"/>
          <w:sz w:val="28"/>
          <w:szCs w:val="28"/>
          <w:lang w:eastAsia="ru-RU"/>
        </w:rPr>
        <w:t>Правила оказания платных образовательных услуг</w:t>
      </w:r>
    </w:p>
    <w:p w:rsidR="008939F6" w:rsidRPr="008939F6" w:rsidRDefault="008939F6" w:rsidP="008939F6">
      <w:pPr>
        <w:shd w:val="clear" w:color="auto" w:fill="FFFFFF"/>
        <w:spacing w:before="240" w:after="240" w:line="300" w:lineRule="atLeast"/>
        <w:ind w:left="840" w:right="-285"/>
        <w:jc w:val="center"/>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b/>
          <w:bCs/>
          <w:color w:val="373737"/>
          <w:sz w:val="28"/>
          <w:szCs w:val="28"/>
          <w:lang w:eastAsia="ru-RU"/>
        </w:rPr>
        <w:t>I. Общие положения</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1. Настоящие Правила определяют порядок оказания платных образовательных услуг.</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2. Понятия, используемые в настоящих Правилах:</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lastRenderedPageBreak/>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proofErr w:type="gramStart"/>
      <w:r w:rsidRPr="008939F6">
        <w:rPr>
          <w:rFonts w:ascii="Times New Roman" w:eastAsia="Times New Roman" w:hAnsi="Times New Roman" w:cs="Times New Roman"/>
          <w:color w:val="373737"/>
          <w:sz w:val="28"/>
          <w:szCs w:val="28"/>
          <w:lang w:eastAsia="ru-RU"/>
        </w:rPr>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w:t>
      </w:r>
      <w:proofErr w:type="gramEnd"/>
      <w:r w:rsidRPr="008939F6">
        <w:rPr>
          <w:rFonts w:ascii="Times New Roman" w:eastAsia="Times New Roman" w:hAnsi="Times New Roman" w:cs="Times New Roman"/>
          <w:color w:val="373737"/>
          <w:sz w:val="28"/>
          <w:szCs w:val="28"/>
          <w:lang w:eastAsia="ru-RU"/>
        </w:rPr>
        <w:t xml:space="preserve"> </w:t>
      </w:r>
      <w:proofErr w:type="gramStart"/>
      <w:r w:rsidRPr="008939F6">
        <w:rPr>
          <w:rFonts w:ascii="Times New Roman" w:eastAsia="Times New Roman" w:hAnsi="Times New Roman" w:cs="Times New Roman"/>
          <w:color w:val="373737"/>
          <w:sz w:val="28"/>
          <w:szCs w:val="28"/>
          <w:lang w:eastAsia="ru-RU"/>
        </w:rPr>
        <w:t>объеме</w:t>
      </w:r>
      <w:proofErr w:type="gramEnd"/>
      <w:r w:rsidRPr="008939F6">
        <w:rPr>
          <w:rFonts w:ascii="Times New Roman" w:eastAsia="Times New Roman" w:hAnsi="Times New Roman" w:cs="Times New Roman"/>
          <w:color w:val="373737"/>
          <w:sz w:val="28"/>
          <w:szCs w:val="28"/>
          <w:lang w:eastAsia="ru-RU"/>
        </w:rPr>
        <w:t>, предусмотренном образовательными программами (частью образовательной программы);</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"обучающийся" - физическое лицо, осваивающее образовательную программу;</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 xml:space="preserve">4. </w:t>
      </w:r>
      <w:proofErr w:type="gramStart"/>
      <w:r w:rsidRPr="008939F6">
        <w:rPr>
          <w:rFonts w:ascii="Times New Roman" w:eastAsia="Times New Roman" w:hAnsi="Times New Roman" w:cs="Times New Roman"/>
          <w:color w:val="373737"/>
          <w:sz w:val="28"/>
          <w:szCs w:val="28"/>
          <w:lang w:eastAsia="ru-RU"/>
        </w:rP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5.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6.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lastRenderedPageBreak/>
        <w:t xml:space="preserve">7.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w:t>
      </w:r>
      <w:proofErr w:type="gramStart"/>
      <w:r w:rsidRPr="008939F6">
        <w:rPr>
          <w:rFonts w:ascii="Times New Roman" w:eastAsia="Times New Roman" w:hAnsi="Times New Roman" w:cs="Times New Roman"/>
          <w:color w:val="373737"/>
          <w:sz w:val="28"/>
          <w:szCs w:val="28"/>
          <w:lang w:eastAsia="ru-RU"/>
        </w:rPr>
        <w:t>устанавливаются локальным нормативным актом и доводятся</w:t>
      </w:r>
      <w:proofErr w:type="gramEnd"/>
      <w:r w:rsidRPr="008939F6">
        <w:rPr>
          <w:rFonts w:ascii="Times New Roman" w:eastAsia="Times New Roman" w:hAnsi="Times New Roman" w:cs="Times New Roman"/>
          <w:color w:val="373737"/>
          <w:sz w:val="28"/>
          <w:szCs w:val="28"/>
          <w:lang w:eastAsia="ru-RU"/>
        </w:rPr>
        <w:t xml:space="preserve"> до сведения заказчика и (или) обучающегося.</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8939F6" w:rsidRPr="008939F6" w:rsidRDefault="008939F6" w:rsidP="008939F6">
      <w:pPr>
        <w:shd w:val="clear" w:color="auto" w:fill="FFFFFF"/>
        <w:spacing w:before="240" w:after="240" w:line="300" w:lineRule="atLeast"/>
        <w:ind w:left="840" w:right="-285"/>
        <w:jc w:val="center"/>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b/>
          <w:bCs/>
          <w:color w:val="373737"/>
          <w:sz w:val="28"/>
          <w:szCs w:val="28"/>
          <w:lang w:eastAsia="ru-RU"/>
        </w:rPr>
        <w:t>II. Информация о платных образовательных услугах, порядок заключения договоров</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 xml:space="preserve">9. Исполнитель обязан до заключения договора и в период его действия предоставлять заказчику достоверную информацию о себе </w:t>
      </w:r>
      <w:proofErr w:type="gramStart"/>
      <w:r w:rsidRPr="008939F6">
        <w:rPr>
          <w:rFonts w:ascii="Times New Roman" w:eastAsia="Times New Roman" w:hAnsi="Times New Roman" w:cs="Times New Roman"/>
          <w:color w:val="373737"/>
          <w:sz w:val="28"/>
          <w:szCs w:val="28"/>
          <w:lang w:eastAsia="ru-RU"/>
        </w:rPr>
        <w:t>и</w:t>
      </w:r>
      <w:proofErr w:type="gramEnd"/>
      <w:r w:rsidRPr="008939F6">
        <w:rPr>
          <w:rFonts w:ascii="Times New Roman" w:eastAsia="Times New Roman" w:hAnsi="Times New Roman" w:cs="Times New Roman"/>
          <w:color w:val="373737"/>
          <w:sz w:val="28"/>
          <w:szCs w:val="28"/>
          <w:lang w:eastAsia="ru-RU"/>
        </w:rPr>
        <w:t xml:space="preserve"> об оказываемых платных образовательных услугах, обеспечивающую возможность их правильного выбора.</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11. Информация, предусмотренная пунктами 9 и 10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 xml:space="preserve">12. Договор </w:t>
      </w:r>
      <w:proofErr w:type="gramStart"/>
      <w:r w:rsidRPr="008939F6">
        <w:rPr>
          <w:rFonts w:ascii="Times New Roman" w:eastAsia="Times New Roman" w:hAnsi="Times New Roman" w:cs="Times New Roman"/>
          <w:color w:val="373737"/>
          <w:sz w:val="28"/>
          <w:szCs w:val="28"/>
          <w:lang w:eastAsia="ru-RU"/>
        </w:rPr>
        <w:t>заключается в простой письменной форме и содержит</w:t>
      </w:r>
      <w:proofErr w:type="gramEnd"/>
      <w:r w:rsidRPr="008939F6">
        <w:rPr>
          <w:rFonts w:ascii="Times New Roman" w:eastAsia="Times New Roman" w:hAnsi="Times New Roman" w:cs="Times New Roman"/>
          <w:color w:val="373737"/>
          <w:sz w:val="28"/>
          <w:szCs w:val="28"/>
          <w:lang w:eastAsia="ru-RU"/>
        </w:rPr>
        <w:t xml:space="preserve"> следующие сведения:</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proofErr w:type="gramStart"/>
      <w:r w:rsidRPr="008939F6">
        <w:rPr>
          <w:rFonts w:ascii="Times New Roman" w:eastAsia="Times New Roman" w:hAnsi="Times New Roman" w:cs="Times New Roman"/>
          <w:color w:val="373737"/>
          <w:sz w:val="28"/>
          <w:szCs w:val="28"/>
          <w:lang w:eastAsia="ru-RU"/>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roofErr w:type="gramEnd"/>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б) место нахождения или место жительства исполнителя;</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в) наименование или фамилия, имя, отчество (при наличии) заказчика, телефон заказчика;</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г) место нахождения или место жительства заказчика;</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lastRenderedPageBreak/>
        <w:t xml:space="preserve">е) фамилия, имя, отчество (при наличии) обучающегося, его место жительства, телефон (указывается в случае оказания платных образовательных </w:t>
      </w:r>
      <w:proofErr w:type="gramStart"/>
      <w:r w:rsidRPr="008939F6">
        <w:rPr>
          <w:rFonts w:ascii="Times New Roman" w:eastAsia="Times New Roman" w:hAnsi="Times New Roman" w:cs="Times New Roman"/>
          <w:color w:val="373737"/>
          <w:sz w:val="28"/>
          <w:szCs w:val="28"/>
          <w:lang w:eastAsia="ru-RU"/>
        </w:rPr>
        <w:t>услуг</w:t>
      </w:r>
      <w:proofErr w:type="gramEnd"/>
      <w:r w:rsidRPr="008939F6">
        <w:rPr>
          <w:rFonts w:ascii="Times New Roman" w:eastAsia="Times New Roman" w:hAnsi="Times New Roman" w:cs="Times New Roman"/>
          <w:color w:val="373737"/>
          <w:sz w:val="28"/>
          <w:szCs w:val="28"/>
          <w:lang w:eastAsia="ru-RU"/>
        </w:rPr>
        <w:t xml:space="preserve"> в пользу обучающегося, не являющегося заказчиком по договору);</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ж) права, обязанности и ответственность исполнителя, заказчика и обучающегося;</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з) полная стоимость образовательных услуг, порядок их оплаты;</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л) форма обучения;</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м) сроки освоения образовательной программы (продолжительность обучения);</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 xml:space="preserve">н) вид документа (при наличии), выдаваемого </w:t>
      </w:r>
      <w:proofErr w:type="gramStart"/>
      <w:r w:rsidRPr="008939F6">
        <w:rPr>
          <w:rFonts w:ascii="Times New Roman" w:eastAsia="Times New Roman" w:hAnsi="Times New Roman" w:cs="Times New Roman"/>
          <w:color w:val="373737"/>
          <w:sz w:val="28"/>
          <w:szCs w:val="28"/>
          <w:lang w:eastAsia="ru-RU"/>
        </w:rPr>
        <w:t>обучающемуся</w:t>
      </w:r>
      <w:proofErr w:type="gramEnd"/>
      <w:r w:rsidRPr="008939F6">
        <w:rPr>
          <w:rFonts w:ascii="Times New Roman" w:eastAsia="Times New Roman" w:hAnsi="Times New Roman" w:cs="Times New Roman"/>
          <w:color w:val="373737"/>
          <w:sz w:val="28"/>
          <w:szCs w:val="28"/>
          <w:lang w:eastAsia="ru-RU"/>
        </w:rPr>
        <w:t xml:space="preserve"> после успешного освоения им соответствующей образовательной программы (части образовательной программы);</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о) порядок изменения и расторжения договора;</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п) другие необходимые сведения, связанные со спецификой оказываемых платных образовательных услуг.</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13.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14. 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15.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8939F6" w:rsidRPr="008939F6" w:rsidRDefault="008939F6" w:rsidP="008939F6">
      <w:pPr>
        <w:shd w:val="clear" w:color="auto" w:fill="FFFFFF"/>
        <w:spacing w:before="240" w:after="240" w:line="300" w:lineRule="atLeast"/>
        <w:ind w:left="840" w:right="-285"/>
        <w:jc w:val="center"/>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b/>
          <w:bCs/>
          <w:color w:val="373737"/>
          <w:sz w:val="28"/>
          <w:szCs w:val="28"/>
          <w:lang w:eastAsia="ru-RU"/>
        </w:rPr>
        <w:t>III. Ответственность исполнителя и заказчика</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lastRenderedPageBreak/>
        <w:t>16.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17.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а) безвозмездного оказания образовательных услуг;</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б) соразмерного уменьшения стоимости оказанных платных образовательных услуг;</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18.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19.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bookmarkStart w:id="0" w:name="_GoBack"/>
      <w:bookmarkEnd w:id="0"/>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в) потребовать уменьшения стоимости платных образовательных услуг;</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г) расторгнуть договор.</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 xml:space="preserve">21. По инициативе исполнителя </w:t>
      </w:r>
      <w:proofErr w:type="gramStart"/>
      <w:r w:rsidRPr="008939F6">
        <w:rPr>
          <w:rFonts w:ascii="Times New Roman" w:eastAsia="Times New Roman" w:hAnsi="Times New Roman" w:cs="Times New Roman"/>
          <w:color w:val="373737"/>
          <w:sz w:val="28"/>
          <w:szCs w:val="28"/>
          <w:lang w:eastAsia="ru-RU"/>
        </w:rPr>
        <w:t>договор</w:t>
      </w:r>
      <w:proofErr w:type="gramEnd"/>
      <w:r w:rsidRPr="008939F6">
        <w:rPr>
          <w:rFonts w:ascii="Times New Roman" w:eastAsia="Times New Roman" w:hAnsi="Times New Roman" w:cs="Times New Roman"/>
          <w:color w:val="373737"/>
          <w:sz w:val="28"/>
          <w:szCs w:val="28"/>
          <w:lang w:eastAsia="ru-RU"/>
        </w:rPr>
        <w:t xml:space="preserve"> может быть расторгнут в одностороннем порядке в следующем случае:</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lastRenderedPageBreak/>
        <w:t xml:space="preserve">а) применение к </w:t>
      </w:r>
      <w:proofErr w:type="gramStart"/>
      <w:r w:rsidRPr="008939F6">
        <w:rPr>
          <w:rFonts w:ascii="Times New Roman" w:eastAsia="Times New Roman" w:hAnsi="Times New Roman" w:cs="Times New Roman"/>
          <w:color w:val="373737"/>
          <w:sz w:val="28"/>
          <w:szCs w:val="28"/>
          <w:lang w:eastAsia="ru-RU"/>
        </w:rPr>
        <w:t>обучающемуся</w:t>
      </w:r>
      <w:proofErr w:type="gramEnd"/>
      <w:r w:rsidRPr="008939F6">
        <w:rPr>
          <w:rFonts w:ascii="Times New Roman" w:eastAsia="Times New Roman" w:hAnsi="Times New Roman" w:cs="Times New Roman"/>
          <w:color w:val="373737"/>
          <w:sz w:val="28"/>
          <w:szCs w:val="28"/>
          <w:lang w:eastAsia="ru-RU"/>
        </w:rPr>
        <w:t>, достигшему возраста 15 лет, отчисления как меры дисциплинарного взыскания;</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 xml:space="preserve">б) невыполнение </w:t>
      </w:r>
      <w:proofErr w:type="gramStart"/>
      <w:r w:rsidRPr="008939F6">
        <w:rPr>
          <w:rFonts w:ascii="Times New Roman" w:eastAsia="Times New Roman" w:hAnsi="Times New Roman" w:cs="Times New Roman"/>
          <w:color w:val="373737"/>
          <w:sz w:val="28"/>
          <w:szCs w:val="28"/>
          <w:lang w:eastAsia="ru-RU"/>
        </w:rPr>
        <w:t>обучающимся</w:t>
      </w:r>
      <w:proofErr w:type="gramEnd"/>
      <w:r w:rsidRPr="008939F6">
        <w:rPr>
          <w:rFonts w:ascii="Times New Roman" w:eastAsia="Times New Roman" w:hAnsi="Times New Roman" w:cs="Times New Roman"/>
          <w:color w:val="373737"/>
          <w:sz w:val="28"/>
          <w:szCs w:val="28"/>
          <w:lang w:eastAsia="ru-RU"/>
        </w:rPr>
        <w:t xml:space="preserve">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г) просрочка оплаты стоимости платных образовательных услуг;</w:t>
      </w:r>
    </w:p>
    <w:p w:rsidR="008939F6" w:rsidRPr="008939F6" w:rsidRDefault="008939F6" w:rsidP="008939F6">
      <w:pPr>
        <w:shd w:val="clear" w:color="auto" w:fill="FFFFFF"/>
        <w:spacing w:before="240" w:after="240" w:line="300" w:lineRule="atLeast"/>
        <w:ind w:left="840" w:right="-285"/>
        <w:rPr>
          <w:rFonts w:ascii="Times New Roman" w:eastAsia="Times New Roman" w:hAnsi="Times New Roman" w:cs="Times New Roman"/>
          <w:color w:val="373737"/>
          <w:sz w:val="28"/>
          <w:szCs w:val="28"/>
          <w:lang w:eastAsia="ru-RU"/>
        </w:rPr>
      </w:pPr>
      <w:r w:rsidRPr="008939F6">
        <w:rPr>
          <w:rFonts w:ascii="Times New Roman" w:eastAsia="Times New Roman" w:hAnsi="Times New Roman" w:cs="Times New Roman"/>
          <w:color w:val="373737"/>
          <w:sz w:val="28"/>
          <w:szCs w:val="28"/>
          <w:lang w:eastAsia="ru-RU"/>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634911" w:rsidRDefault="00634911"/>
    <w:sectPr w:rsidR="00634911" w:rsidSect="008939F6">
      <w:pgSz w:w="11906" w:h="16838"/>
      <w:pgMar w:top="1134" w:right="850" w:bottom="1134" w:left="28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9F6"/>
    <w:rsid w:val="00634911"/>
    <w:rsid w:val="008939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939F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8939F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8939F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939F6"/>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939F6"/>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8939F6"/>
    <w:rPr>
      <w:rFonts w:ascii="Times New Roman" w:eastAsia="Times New Roman" w:hAnsi="Times New Roman" w:cs="Times New Roman"/>
      <w:b/>
      <w:bCs/>
      <w:sz w:val="24"/>
      <w:szCs w:val="24"/>
      <w:lang w:eastAsia="ru-RU"/>
    </w:rPr>
  </w:style>
  <w:style w:type="character" w:customStyle="1" w:styleId="apple-converted-space">
    <w:name w:val="apple-converted-space"/>
    <w:basedOn w:val="a0"/>
    <w:rsid w:val="008939F6"/>
  </w:style>
  <w:style w:type="character" w:styleId="a3">
    <w:name w:val="Hyperlink"/>
    <w:basedOn w:val="a0"/>
    <w:uiPriority w:val="99"/>
    <w:semiHidden/>
    <w:unhideWhenUsed/>
    <w:rsid w:val="008939F6"/>
    <w:rPr>
      <w:color w:val="0000FF"/>
      <w:u w:val="single"/>
    </w:rPr>
  </w:style>
  <w:style w:type="character" w:customStyle="1" w:styleId="comments">
    <w:name w:val="comments"/>
    <w:basedOn w:val="a0"/>
    <w:rsid w:val="008939F6"/>
  </w:style>
  <w:style w:type="character" w:customStyle="1" w:styleId="tik-text">
    <w:name w:val="tik-text"/>
    <w:basedOn w:val="a0"/>
    <w:rsid w:val="008939F6"/>
  </w:style>
  <w:style w:type="paragraph" w:styleId="a4">
    <w:name w:val="Normal (Web)"/>
    <w:basedOn w:val="a"/>
    <w:uiPriority w:val="99"/>
    <w:semiHidden/>
    <w:unhideWhenUsed/>
    <w:rsid w:val="008939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8939F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939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939F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8939F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link w:val="40"/>
    <w:uiPriority w:val="9"/>
    <w:qFormat/>
    <w:rsid w:val="008939F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939F6"/>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939F6"/>
    <w:rPr>
      <w:rFonts w:ascii="Times New Roman" w:eastAsia="Times New Roman" w:hAnsi="Times New Roman" w:cs="Times New Roman"/>
      <w:b/>
      <w:bCs/>
      <w:sz w:val="36"/>
      <w:szCs w:val="36"/>
      <w:lang w:eastAsia="ru-RU"/>
    </w:rPr>
  </w:style>
  <w:style w:type="character" w:customStyle="1" w:styleId="40">
    <w:name w:val="Заголовок 4 Знак"/>
    <w:basedOn w:val="a0"/>
    <w:link w:val="4"/>
    <w:uiPriority w:val="9"/>
    <w:rsid w:val="008939F6"/>
    <w:rPr>
      <w:rFonts w:ascii="Times New Roman" w:eastAsia="Times New Roman" w:hAnsi="Times New Roman" w:cs="Times New Roman"/>
      <w:b/>
      <w:bCs/>
      <w:sz w:val="24"/>
      <w:szCs w:val="24"/>
      <w:lang w:eastAsia="ru-RU"/>
    </w:rPr>
  </w:style>
  <w:style w:type="character" w:customStyle="1" w:styleId="apple-converted-space">
    <w:name w:val="apple-converted-space"/>
    <w:basedOn w:val="a0"/>
    <w:rsid w:val="008939F6"/>
  </w:style>
  <w:style w:type="character" w:styleId="a3">
    <w:name w:val="Hyperlink"/>
    <w:basedOn w:val="a0"/>
    <w:uiPriority w:val="99"/>
    <w:semiHidden/>
    <w:unhideWhenUsed/>
    <w:rsid w:val="008939F6"/>
    <w:rPr>
      <w:color w:val="0000FF"/>
      <w:u w:val="single"/>
    </w:rPr>
  </w:style>
  <w:style w:type="character" w:customStyle="1" w:styleId="comments">
    <w:name w:val="comments"/>
    <w:basedOn w:val="a0"/>
    <w:rsid w:val="008939F6"/>
  </w:style>
  <w:style w:type="character" w:customStyle="1" w:styleId="tik-text">
    <w:name w:val="tik-text"/>
    <w:basedOn w:val="a0"/>
    <w:rsid w:val="008939F6"/>
  </w:style>
  <w:style w:type="paragraph" w:styleId="a4">
    <w:name w:val="Normal (Web)"/>
    <w:basedOn w:val="a"/>
    <w:uiPriority w:val="99"/>
    <w:semiHidden/>
    <w:unhideWhenUsed/>
    <w:rsid w:val="008939F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8939F6"/>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939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3513215">
      <w:bodyDiv w:val="1"/>
      <w:marLeft w:val="0"/>
      <w:marRight w:val="0"/>
      <w:marTop w:val="0"/>
      <w:marBottom w:val="0"/>
      <w:divBdr>
        <w:top w:val="none" w:sz="0" w:space="0" w:color="auto"/>
        <w:left w:val="none" w:sz="0" w:space="0" w:color="auto"/>
        <w:bottom w:val="none" w:sz="0" w:space="0" w:color="auto"/>
        <w:right w:val="none" w:sz="0" w:space="0" w:color="auto"/>
      </w:divBdr>
      <w:divsChild>
        <w:div w:id="1003826342">
          <w:marLeft w:val="240"/>
          <w:marRight w:val="0"/>
          <w:marTop w:val="270"/>
          <w:marBottom w:val="0"/>
          <w:divBdr>
            <w:top w:val="none" w:sz="0" w:space="0" w:color="auto"/>
            <w:left w:val="none" w:sz="0" w:space="0" w:color="auto"/>
            <w:bottom w:val="none" w:sz="0" w:space="0" w:color="auto"/>
            <w:right w:val="none" w:sz="0" w:space="0" w:color="auto"/>
          </w:divBdr>
          <w:divsChild>
            <w:div w:id="1288126019">
              <w:marLeft w:val="0"/>
              <w:marRight w:val="0"/>
              <w:marTop w:val="0"/>
              <w:marBottom w:val="0"/>
              <w:divBdr>
                <w:top w:val="none" w:sz="0" w:space="0" w:color="auto"/>
                <w:left w:val="none" w:sz="0" w:space="0" w:color="auto"/>
                <w:bottom w:val="none" w:sz="0" w:space="0" w:color="auto"/>
                <w:right w:val="none" w:sz="0" w:space="0" w:color="auto"/>
              </w:divBdr>
              <w:divsChild>
                <w:div w:id="844981526">
                  <w:marLeft w:val="0"/>
                  <w:marRight w:val="0"/>
                  <w:marTop w:val="0"/>
                  <w:marBottom w:val="0"/>
                  <w:divBdr>
                    <w:top w:val="none" w:sz="0" w:space="0" w:color="auto"/>
                    <w:left w:val="none" w:sz="0" w:space="0" w:color="auto"/>
                    <w:bottom w:val="none" w:sz="0" w:space="0" w:color="auto"/>
                    <w:right w:val="none" w:sz="0" w:space="0" w:color="auto"/>
                  </w:divBdr>
                </w:div>
                <w:div w:id="78200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905394">
          <w:marLeft w:val="240"/>
          <w:marRight w:val="0"/>
          <w:marTop w:val="0"/>
          <w:marBottom w:val="0"/>
          <w:divBdr>
            <w:top w:val="none" w:sz="0" w:space="0" w:color="auto"/>
            <w:left w:val="none" w:sz="0" w:space="0" w:color="auto"/>
            <w:bottom w:val="none" w:sz="0" w:space="0" w:color="auto"/>
            <w:right w:val="none" w:sz="0" w:space="0" w:color="auto"/>
          </w:divBdr>
          <w:divsChild>
            <w:div w:id="1364483068">
              <w:marLeft w:val="0"/>
              <w:marRight w:val="0"/>
              <w:marTop w:val="0"/>
              <w:marBottom w:val="0"/>
              <w:divBdr>
                <w:top w:val="none" w:sz="0" w:space="0" w:color="auto"/>
                <w:left w:val="none" w:sz="0" w:space="0" w:color="auto"/>
                <w:bottom w:val="none" w:sz="0" w:space="0" w:color="auto"/>
                <w:right w:val="none" w:sz="0" w:space="0" w:color="auto"/>
              </w:divBdr>
              <w:divsChild>
                <w:div w:id="1416324046">
                  <w:marLeft w:val="0"/>
                  <w:marRight w:val="0"/>
                  <w:marTop w:val="0"/>
                  <w:marBottom w:val="0"/>
                  <w:divBdr>
                    <w:top w:val="none" w:sz="0" w:space="0" w:color="auto"/>
                    <w:left w:val="none" w:sz="0" w:space="0" w:color="auto"/>
                    <w:bottom w:val="none" w:sz="0" w:space="0" w:color="auto"/>
                    <w:right w:val="none" w:sz="0" w:space="0" w:color="auto"/>
                  </w:divBdr>
                  <w:divsChild>
                    <w:div w:id="2108109417">
                      <w:marLeft w:val="0"/>
                      <w:marRight w:val="0"/>
                      <w:marTop w:val="0"/>
                      <w:marBottom w:val="75"/>
                      <w:divBdr>
                        <w:top w:val="none" w:sz="0" w:space="0" w:color="auto"/>
                        <w:left w:val="none" w:sz="0" w:space="0" w:color="auto"/>
                        <w:bottom w:val="none" w:sz="0" w:space="0" w:color="auto"/>
                        <w:right w:val="none" w:sz="0" w:space="0" w:color="auto"/>
                      </w:divBdr>
                    </w:div>
                    <w:div w:id="34626532">
                      <w:marLeft w:val="0"/>
                      <w:marRight w:val="0"/>
                      <w:marTop w:val="0"/>
                      <w:marBottom w:val="0"/>
                      <w:divBdr>
                        <w:top w:val="none" w:sz="0" w:space="0" w:color="auto"/>
                        <w:left w:val="none" w:sz="0" w:space="0" w:color="auto"/>
                        <w:bottom w:val="none" w:sz="0" w:space="0" w:color="auto"/>
                        <w:right w:val="none" w:sz="0" w:space="0" w:color="auto"/>
                      </w:divBdr>
                    </w:div>
                    <w:div w:id="1395661504">
                      <w:marLeft w:val="0"/>
                      <w:marRight w:val="0"/>
                      <w:marTop w:val="75"/>
                      <w:marBottom w:val="75"/>
                      <w:divBdr>
                        <w:top w:val="none" w:sz="0" w:space="0" w:color="auto"/>
                        <w:left w:val="none" w:sz="0" w:space="0" w:color="auto"/>
                        <w:bottom w:val="none" w:sz="0" w:space="0" w:color="auto"/>
                        <w:right w:val="none" w:sz="0" w:space="0" w:color="auto"/>
                      </w:divBdr>
                    </w:div>
                  </w:divsChild>
                </w:div>
                <w:div w:id="1644196070">
                  <w:marLeft w:val="0"/>
                  <w:marRight w:val="0"/>
                  <w:marTop w:val="0"/>
                  <w:marBottom w:val="0"/>
                  <w:divBdr>
                    <w:top w:val="none" w:sz="0" w:space="0" w:color="auto"/>
                    <w:left w:val="none" w:sz="0" w:space="0" w:color="auto"/>
                    <w:bottom w:val="none" w:sz="0" w:space="0" w:color="auto"/>
                    <w:right w:val="none" w:sz="0" w:space="0" w:color="auto"/>
                  </w:divBdr>
                  <w:divsChild>
                    <w:div w:id="188208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rg.ru/gazeta/rg/2013/08/23.html" TargetMode="External"/><Relationship Id="rId5" Type="http://schemas.openxmlformats.org/officeDocument/2006/relationships/hyperlink" Target="http://www.rg.ru/2013/08/23/uslugi-dok.html"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1789</Words>
  <Characters>10202</Characters>
  <Application>Microsoft Office Word</Application>
  <DocSecurity>0</DocSecurity>
  <Lines>85</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cp:lastPrinted>2015-02-25T08:23:00Z</cp:lastPrinted>
  <dcterms:created xsi:type="dcterms:W3CDTF">2015-02-25T08:20:00Z</dcterms:created>
  <dcterms:modified xsi:type="dcterms:W3CDTF">2015-02-25T08:23:00Z</dcterms:modified>
</cp:coreProperties>
</file>